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color w:val="000000"/>
          <w:sz w:val="44"/>
          <w:szCs w:val="44"/>
          <w:highlight w:val="none"/>
        </w:rPr>
      </w:pPr>
      <w:r>
        <w:rPr>
          <w:rFonts w:eastAsia="方正小标宋简体"/>
          <w:color w:val="000000"/>
          <w:sz w:val="44"/>
          <w:szCs w:val="44"/>
          <w:highlight w:val="none"/>
        </w:rPr>
        <w:t>汕头市创业培训开班申请表</w:t>
      </w:r>
    </w:p>
    <w:p>
      <w:pPr>
        <w:spacing w:line="240" w:lineRule="exact"/>
        <w:rPr>
          <w:rFonts w:eastAsia="黑体"/>
          <w:bCs/>
          <w:color w:val="000000"/>
          <w:sz w:val="28"/>
          <w:szCs w:val="28"/>
          <w:highlight w:val="none"/>
        </w:rPr>
      </w:pPr>
    </w:p>
    <w:p>
      <w:pPr>
        <w:spacing w:line="600" w:lineRule="exact"/>
        <w:rPr>
          <w:bCs/>
          <w:color w:val="000000"/>
          <w:sz w:val="24"/>
          <w:highlight w:val="none"/>
        </w:rPr>
      </w:pPr>
      <w:r>
        <w:rPr>
          <w:bCs/>
          <w:color w:val="000000"/>
          <w:sz w:val="24"/>
          <w:highlight w:val="none"/>
        </w:rPr>
        <w:t xml:space="preserve">培训单位（盖章）：  </w:t>
      </w:r>
    </w:p>
    <w:tbl>
      <w:tblPr>
        <w:tblStyle w:val="3"/>
        <w:tblW w:w="995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30" w:type="dxa"/>
          <w:bottom w:w="0" w:type="dxa"/>
          <w:right w:w="30" w:type="dxa"/>
        </w:tblCellMar>
      </w:tblPr>
      <w:tblGrid>
        <w:gridCol w:w="617"/>
        <w:gridCol w:w="1423"/>
        <w:gridCol w:w="1510"/>
        <w:gridCol w:w="2240"/>
        <w:gridCol w:w="435"/>
        <w:gridCol w:w="1325"/>
        <w:gridCol w:w="145"/>
        <w:gridCol w:w="2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2040"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 训 对 象</w:t>
            </w:r>
          </w:p>
        </w:tc>
        <w:tc>
          <w:tcPr>
            <w:tcW w:w="4185" w:type="dxa"/>
            <w:gridSpan w:val="3"/>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470"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培训人数</w:t>
            </w:r>
          </w:p>
        </w:tc>
        <w:tc>
          <w:tcPr>
            <w:tcW w:w="2255"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ind w:right="160" w:rightChars="50"/>
              <w:jc w:val="right"/>
              <w:rPr>
                <w:color w:val="000000"/>
                <w:kern w:val="0"/>
                <w:sz w:val="24"/>
                <w:highlight w:val="none"/>
              </w:rPr>
            </w:pPr>
            <w:r>
              <w:rPr>
                <w:color w:val="000000"/>
                <w:kern w:val="0"/>
                <w:sz w:val="24"/>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204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 训 地 点</w:t>
            </w:r>
          </w:p>
        </w:tc>
        <w:tc>
          <w:tcPr>
            <w:tcW w:w="791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204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 训 时 间</w:t>
            </w:r>
          </w:p>
        </w:tc>
        <w:tc>
          <w:tcPr>
            <w:tcW w:w="7910" w:type="dxa"/>
            <w:gridSpan w:val="6"/>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 xml:space="preserve">       年    月    日 至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866" w:hRule="atLeast"/>
        </w:trPr>
        <w:tc>
          <w:tcPr>
            <w:tcW w:w="2040" w:type="dxa"/>
            <w:gridSpan w:val="2"/>
            <w:tcBorders>
              <w:top w:val="single" w:color="auto" w:sz="4" w:space="0"/>
              <w:left w:val="single" w:color="auto" w:sz="12" w:space="0"/>
              <w:bottom w:val="single" w:color="auto" w:sz="4" w:space="0"/>
              <w:right w:val="single" w:color="auto" w:sz="4" w:space="0"/>
            </w:tcBorders>
            <w:vAlign w:val="center"/>
          </w:tcPr>
          <w:p>
            <w:pPr>
              <w:widowControl/>
              <w:spacing w:line="400" w:lineRule="exact"/>
              <w:ind w:left="120"/>
              <w:jc w:val="center"/>
              <w:rPr>
                <w:color w:val="000000"/>
                <w:kern w:val="0"/>
                <w:sz w:val="24"/>
                <w:highlight w:val="none"/>
              </w:rPr>
            </w:pPr>
            <w:r>
              <w:rPr>
                <w:color w:val="000000"/>
                <w:kern w:val="0"/>
                <w:sz w:val="24"/>
                <w:highlight w:val="none"/>
              </w:rPr>
              <w:t>培训类别（SYB/GYB）</w:t>
            </w:r>
          </w:p>
        </w:tc>
        <w:tc>
          <w:tcPr>
            <w:tcW w:w="37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   训   内  容</w:t>
            </w:r>
          </w:p>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（培训班课程安排表可另附表）</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培训教材</w:t>
            </w:r>
          </w:p>
        </w:tc>
        <w:tc>
          <w:tcPr>
            <w:tcW w:w="2400" w:type="dxa"/>
            <w:gridSpan w:val="2"/>
            <w:tcBorders>
              <w:top w:val="single" w:color="auto" w:sz="4" w:space="0"/>
              <w:left w:val="single" w:color="auto" w:sz="4" w:space="0"/>
              <w:bottom w:val="single" w:color="auto" w:sz="4" w:space="0"/>
              <w:right w:val="single" w:color="auto" w:sz="12" w:space="0"/>
            </w:tcBorders>
            <w:vAlign w:val="center"/>
          </w:tcPr>
          <w:p>
            <w:pPr>
              <w:widowControl/>
              <w:spacing w:line="400" w:lineRule="exact"/>
              <w:ind w:left="120"/>
              <w:jc w:val="center"/>
              <w:rPr>
                <w:color w:val="000000"/>
                <w:kern w:val="0"/>
                <w:sz w:val="24"/>
                <w:highlight w:val="none"/>
              </w:rPr>
            </w:pPr>
            <w:r>
              <w:rPr>
                <w:color w:val="000000"/>
                <w:kern w:val="0"/>
                <w:sz w:val="24"/>
                <w:highlight w:val="none"/>
              </w:rPr>
              <w:t>课时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43" w:hRule="atLeast"/>
        </w:trPr>
        <w:tc>
          <w:tcPr>
            <w:tcW w:w="2040"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37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240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617" w:type="dxa"/>
            <w:vMerge w:val="restart"/>
            <w:tcBorders>
              <w:top w:val="single" w:color="auto" w:sz="4" w:space="0"/>
              <w:left w:val="single" w:color="auto" w:sz="12" w:space="0"/>
              <w:bottom w:val="single" w:color="auto" w:sz="4" w:space="0"/>
              <w:right w:val="single" w:color="auto" w:sz="4" w:space="0"/>
            </w:tcBorders>
            <w:textDirection w:val="tbRlV"/>
            <w:vAlign w:val="center"/>
          </w:tcPr>
          <w:p>
            <w:pPr>
              <w:autoSpaceDE w:val="0"/>
              <w:autoSpaceDN w:val="0"/>
              <w:adjustRightInd w:val="0"/>
              <w:snapToGrid w:val="0"/>
              <w:spacing w:line="400" w:lineRule="exact"/>
              <w:ind w:left="113" w:right="113"/>
              <w:jc w:val="center"/>
              <w:rPr>
                <w:color w:val="000000"/>
                <w:kern w:val="0"/>
                <w:sz w:val="24"/>
                <w:highlight w:val="none"/>
              </w:rPr>
            </w:pPr>
            <w:r>
              <w:rPr>
                <w:color w:val="000000"/>
                <w:kern w:val="0"/>
                <w:sz w:val="24"/>
                <w:highlight w:val="none"/>
              </w:rPr>
              <w:t>师  资  情  况</w:t>
            </w:r>
          </w:p>
        </w:tc>
        <w:tc>
          <w:tcPr>
            <w:tcW w:w="1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姓   名</w:t>
            </w:r>
          </w:p>
        </w:tc>
        <w:tc>
          <w:tcPr>
            <w:tcW w:w="15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学历</w:t>
            </w: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证书</w:t>
            </w:r>
          </w:p>
        </w:tc>
        <w:tc>
          <w:tcPr>
            <w:tcW w:w="4160"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r>
              <w:rPr>
                <w:color w:val="000000"/>
                <w:kern w:val="0"/>
                <w:sz w:val="24"/>
                <w:highlight w:val="none"/>
              </w:rPr>
              <w:t>授  课  课  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617"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4160"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617"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4160"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624" w:hRule="atLeast"/>
        </w:trPr>
        <w:tc>
          <w:tcPr>
            <w:tcW w:w="617" w:type="dxa"/>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color w:val="000000"/>
                <w:kern w:val="0"/>
                <w:sz w:val="24"/>
                <w:highlight w:val="none"/>
              </w:rPr>
            </w:pPr>
          </w:p>
        </w:tc>
        <w:tc>
          <w:tcPr>
            <w:tcW w:w="4160"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spacing w:line="400" w:lineRule="exact"/>
              <w:jc w:val="center"/>
              <w:rPr>
                <w:color w:val="00000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cantSplit/>
          <w:trHeight w:val="3379" w:hRule="atLeast"/>
        </w:trPr>
        <w:tc>
          <w:tcPr>
            <w:tcW w:w="9950" w:type="dxa"/>
            <w:gridSpan w:val="8"/>
            <w:tcBorders>
              <w:top w:val="single" w:color="auto" w:sz="4" w:space="0"/>
              <w:left w:val="single" w:color="auto" w:sz="12" w:space="0"/>
              <w:bottom w:val="single" w:color="auto" w:sz="12" w:space="0"/>
              <w:right w:val="single" w:color="auto" w:sz="12" w:space="0"/>
            </w:tcBorders>
            <w:vAlign w:val="top"/>
          </w:tcPr>
          <w:p>
            <w:pPr>
              <w:autoSpaceDE w:val="0"/>
              <w:autoSpaceDN w:val="0"/>
              <w:adjustRightInd w:val="0"/>
              <w:snapToGrid w:val="0"/>
              <w:spacing w:line="400" w:lineRule="exact"/>
              <w:rPr>
                <w:color w:val="000000"/>
                <w:kern w:val="0"/>
                <w:sz w:val="10"/>
                <w:highlight w:val="none"/>
              </w:rPr>
            </w:pPr>
          </w:p>
          <w:p>
            <w:pPr>
              <w:autoSpaceDE w:val="0"/>
              <w:autoSpaceDN w:val="0"/>
              <w:adjustRightInd w:val="0"/>
              <w:snapToGrid w:val="0"/>
              <w:spacing w:line="400" w:lineRule="exact"/>
              <w:ind w:firstLine="240" w:firstLineChars="100"/>
              <w:rPr>
                <w:color w:val="000000"/>
                <w:kern w:val="0"/>
                <w:sz w:val="24"/>
                <w:highlight w:val="none"/>
              </w:rPr>
            </w:pPr>
            <w:r>
              <w:rPr>
                <w:color w:val="000000"/>
                <w:kern w:val="0"/>
                <w:sz w:val="24"/>
                <w:highlight w:val="none"/>
              </w:rPr>
              <w:t>人力资源社会保障部门业务</w:t>
            </w:r>
            <w:r>
              <w:rPr>
                <w:rFonts w:hint="eastAsia"/>
                <w:color w:val="000000"/>
                <w:kern w:val="0"/>
                <w:sz w:val="24"/>
                <w:highlight w:val="none"/>
              </w:rPr>
              <w:t>股室</w:t>
            </w:r>
            <w:r>
              <w:rPr>
                <w:color w:val="000000"/>
                <w:kern w:val="0"/>
                <w:sz w:val="24"/>
                <w:highlight w:val="none"/>
              </w:rPr>
              <w:t>意见：</w:t>
            </w:r>
          </w:p>
          <w:p>
            <w:pPr>
              <w:spacing w:line="400" w:lineRule="exact"/>
              <w:rPr>
                <w:color w:val="000000"/>
                <w:sz w:val="24"/>
                <w:highlight w:val="none"/>
              </w:rPr>
            </w:pPr>
          </w:p>
          <w:p>
            <w:pPr>
              <w:spacing w:line="400" w:lineRule="exact"/>
              <w:rPr>
                <w:color w:val="000000"/>
                <w:sz w:val="24"/>
                <w:highlight w:val="none"/>
              </w:rPr>
            </w:pPr>
          </w:p>
          <w:p>
            <w:pPr>
              <w:spacing w:line="400" w:lineRule="exact"/>
              <w:rPr>
                <w:color w:val="000000"/>
                <w:sz w:val="24"/>
                <w:highlight w:val="none"/>
              </w:rPr>
            </w:pPr>
          </w:p>
          <w:p>
            <w:pPr>
              <w:spacing w:line="400" w:lineRule="exact"/>
              <w:rPr>
                <w:color w:val="000000"/>
                <w:sz w:val="24"/>
                <w:highlight w:val="none"/>
              </w:rPr>
            </w:pPr>
            <w:r>
              <w:rPr>
                <w:color w:val="000000"/>
                <w:sz w:val="24"/>
                <w:highlight w:val="none"/>
              </w:rPr>
              <w:t xml:space="preserve">                                                     （ 公 章 ）</w:t>
            </w:r>
          </w:p>
          <w:p>
            <w:pPr>
              <w:spacing w:line="400" w:lineRule="exact"/>
              <w:rPr>
                <w:color w:val="000000"/>
                <w:sz w:val="10"/>
                <w:highlight w:val="none"/>
              </w:rPr>
            </w:pPr>
          </w:p>
          <w:p>
            <w:pPr>
              <w:spacing w:line="400" w:lineRule="exact"/>
              <w:jc w:val="center"/>
              <w:rPr>
                <w:color w:val="000000"/>
                <w:sz w:val="24"/>
                <w:highlight w:val="none"/>
              </w:rPr>
            </w:pPr>
            <w:r>
              <w:rPr>
                <w:color w:val="000000"/>
                <w:sz w:val="24"/>
                <w:highlight w:val="none"/>
              </w:rPr>
              <w:t xml:space="preserve">                                                    年   月   日</w:t>
            </w:r>
          </w:p>
        </w:tc>
      </w:tr>
    </w:tbl>
    <w:p>
      <w:pPr>
        <w:tabs>
          <w:tab w:val="left" w:pos="5055"/>
          <w:tab w:val="left" w:pos="5460"/>
          <w:tab w:val="left" w:pos="6300"/>
          <w:tab w:val="left" w:pos="6930"/>
        </w:tabs>
        <w:spacing w:line="400" w:lineRule="exact"/>
        <w:ind w:firstLine="480" w:firstLineChars="200"/>
        <w:rPr>
          <w:color w:val="000000"/>
          <w:kern w:val="0"/>
          <w:sz w:val="24"/>
          <w:highlight w:val="none"/>
        </w:rPr>
      </w:pPr>
      <w:r>
        <w:rPr>
          <w:color w:val="000000"/>
          <w:kern w:val="0"/>
          <w:sz w:val="24"/>
          <w:highlight w:val="none"/>
        </w:rPr>
        <w:t>联系人：</w:t>
      </w:r>
      <w:r>
        <w:rPr>
          <w:color w:val="000000"/>
          <w:highlight w:val="none"/>
        </w:rPr>
        <w:tab/>
      </w:r>
      <w:r>
        <w:rPr>
          <w:color w:val="000000"/>
          <w:kern w:val="0"/>
          <w:sz w:val="24"/>
          <w:highlight w:val="none"/>
        </w:rPr>
        <w:t>联系电话：</w:t>
      </w:r>
    </w:p>
    <w:p>
      <w:pPr>
        <w:spacing w:line="400" w:lineRule="exact"/>
        <w:ind w:firstLine="640" w:firstLineChars="200"/>
        <w:rPr>
          <w:rFonts w:eastAsia="仿宋"/>
          <w:color w:val="000000"/>
          <w:highlight w:val="none"/>
        </w:rPr>
      </w:pPr>
    </w:p>
    <w:p>
      <w:r>
        <w:rPr>
          <w:rFonts w:eastAsia="仿宋"/>
          <w:color w:val="000000"/>
          <w:sz w:val="24"/>
          <w:szCs w:val="24"/>
          <w:highlight w:val="none"/>
        </w:rPr>
        <w:t>备注：</w:t>
      </w:r>
      <w:r>
        <w:rPr>
          <w:rFonts w:hint="eastAsia" w:ascii="仿宋" w:hAnsi="仿宋" w:eastAsia="仿宋" w:cs="仿宋"/>
          <w:color w:val="000000"/>
          <w:sz w:val="21"/>
          <w:szCs w:val="21"/>
          <w:highlight w:val="none"/>
        </w:rPr>
        <w:t>创业培训定点机构应将本表和创业培训师资居民身份证及职业培训证书复印件、培训班课程安排表、培训意愿筛选资料、创业培训人员花名册及居民身份证复印件等资料一式三份报机构所在地的区县人力资源和社会保障局备案，同时还应将经备案的《汕头市创业培训开班申请表》送市人力资源和社会保障局存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2FhZmM2NGZkYTNiODYyNGFlMTRiNTg3ODBkZGIifQ=="/>
  </w:docVars>
  <w:rsids>
    <w:rsidRoot w:val="00000000"/>
    <w:rsid w:val="1597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2022-12-12T02:03:26Z</dcterms:created>
  <dc:creator>user</dc:creator>
  <cp:lastModifiedBy>晴天</cp:lastModifiedBy>
  <dcterms:modified xsi:type="dcterms:W3CDTF">2022-12-12T02:03:38Z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5E372778D8394DEC97CEE91801A3E2EF</vt:lpwstr>
  </property>
</Properties>
</file>